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853" w:right="0" w:firstLine="0"/>
        <w:jc w:val="center"/>
        <w:rPr>
          <w:sz w:val="74"/>
        </w:rPr>
      </w:pPr>
      <w:r>
        <w:rPr>
          <w:color w:val="2A98DE"/>
          <w:spacing w:val="11"/>
          <w:sz w:val="74"/>
        </w:rPr>
        <w:t>Logan</w:t>
      </w:r>
      <w:r>
        <w:rPr>
          <w:color w:val="2A98DE"/>
          <w:spacing w:val="31"/>
          <w:sz w:val="74"/>
        </w:rPr>
        <w:t> </w:t>
      </w:r>
      <w:r>
        <w:rPr>
          <w:color w:val="2A98DE"/>
          <w:spacing w:val="6"/>
          <w:sz w:val="74"/>
        </w:rPr>
        <w:t>Hall</w:t>
      </w:r>
    </w:p>
    <w:p>
      <w:pPr>
        <w:pStyle w:val="BodyText"/>
        <w:spacing w:before="199"/>
        <w:ind w:left="3864"/>
        <w:jc w:val="center"/>
      </w:pPr>
      <w:r>
        <w:rPr/>
        <w:t>Fire</w:t>
      </w:r>
      <w:r>
        <w:rPr>
          <w:spacing w:val="14"/>
        </w:rPr>
        <w:t> </w:t>
      </w:r>
      <w:r>
        <w:rPr>
          <w:spacing w:val="-2"/>
        </w:rPr>
        <w:t>Lieutenant</w:t>
      </w:r>
    </w:p>
    <w:p>
      <w:pPr>
        <w:spacing w:line="273" w:lineRule="auto" w:before="172"/>
        <w:ind w:left="4247" w:right="138" w:firstLine="0"/>
        <w:jc w:val="center"/>
        <w:rPr>
          <w:sz w:val="16"/>
        </w:rPr>
      </w:pPr>
      <w:r>
        <w:rPr>
          <w:w w:val="105"/>
          <w:sz w:val="16"/>
        </w:rPr>
        <w:t>Experienced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Fire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Lieutenant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9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fire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suppression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frontline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team leadership.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Specializes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supervision,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tactical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decision-making,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coordinating on-scene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multi-agency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emergencies.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Skilled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oversight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 incident reporting.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80" w:bottom="280" w:left="283" w:right="425"/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87" y="0"/>
                            <a:ext cx="22860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107061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286000" y="10706087"/>
                                </a:lnTo>
                                <a:lnTo>
                                  <a:pt x="2286000" y="8096250"/>
                                </a:lnTo>
                                <a:lnTo>
                                  <a:pt x="2286000" y="260985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295525">
                                <a:moveTo>
                                  <a:pt x="0" y="2295524"/>
                                </a:moveTo>
                                <a:lnTo>
                                  <a:pt x="5091683" y="22955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D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295525">
                                <a:moveTo>
                                  <a:pt x="2476499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D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552536"/>
                            <a:ext cx="2286000" cy="623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238875">
                                <a:moveTo>
                                  <a:pt x="2285999" y="6238788"/>
                                </a:moveTo>
                                <a:lnTo>
                                  <a:pt x="0" y="623878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19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623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096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8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40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6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1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2"/>
                                </a:lnTo>
                                <a:lnTo>
                                  <a:pt x="450305" y="1858066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1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6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7683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28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5433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5" y="38806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1814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0037" y="5029199"/>
                            <a:ext cx="47625" cy="128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85875">
                                <a:moveTo>
                                  <a:pt x="47625" y="1258722"/>
                                </a:moveTo>
                                <a:lnTo>
                                  <a:pt x="27165" y="1238250"/>
                                </a:lnTo>
                                <a:lnTo>
                                  <a:pt x="20472" y="1238250"/>
                                </a:lnTo>
                                <a:lnTo>
                                  <a:pt x="0" y="1258722"/>
                                </a:lnTo>
                                <a:lnTo>
                                  <a:pt x="0" y="1262291"/>
                                </a:lnTo>
                                <a:lnTo>
                                  <a:pt x="0" y="1265415"/>
                                </a:lnTo>
                                <a:lnTo>
                                  <a:pt x="20472" y="1285875"/>
                                </a:lnTo>
                                <a:lnTo>
                                  <a:pt x="27165" y="1285875"/>
                                </a:lnTo>
                                <a:lnTo>
                                  <a:pt x="47625" y="1265415"/>
                                </a:lnTo>
                                <a:lnTo>
                                  <a:pt x="47625" y="1258722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1049172"/>
                                </a:moveTo>
                                <a:lnTo>
                                  <a:pt x="27165" y="1028700"/>
                                </a:lnTo>
                                <a:lnTo>
                                  <a:pt x="20472" y="1028700"/>
                                </a:lnTo>
                                <a:lnTo>
                                  <a:pt x="0" y="1049172"/>
                                </a:lnTo>
                                <a:lnTo>
                                  <a:pt x="0" y="1052741"/>
                                </a:lnTo>
                                <a:lnTo>
                                  <a:pt x="0" y="1055865"/>
                                </a:lnTo>
                                <a:lnTo>
                                  <a:pt x="20472" y="1076325"/>
                                </a:lnTo>
                                <a:lnTo>
                                  <a:pt x="27165" y="1076325"/>
                                </a:lnTo>
                                <a:lnTo>
                                  <a:pt x="47625" y="1055865"/>
                                </a:lnTo>
                                <a:lnTo>
                                  <a:pt x="47625" y="1049172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2858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3696" id="docshapegroup1" coordorigin="0,0" coordsize="11919,16860">
                <v:shape style="position:absolute;left:119;top:0;width:3600;height:16860" id="docshape2" coordorigin="120,0" coordsize="3600,16860" path="m3720,0l120,0,120,4110,120,12750,120,16860,3720,16860,3720,12750,3720,4110,3720,0xe" filled="true" fillcolor="#2a98de" stroked="false">
                  <v:path arrowok="t"/>
                  <v:fill type="solid"/>
                </v:shape>
                <v:rect style="position:absolute;left:3900;top:0;width:8019;height:3615" id="docshape3" filled="true" fillcolor="#2a98de" stroked="false">
                  <v:fill opacity="32899f" type="solid"/>
                </v:rect>
                <v:rect style="position:absolute;left:0;top:0;width:3900;height:3615" id="docshape4" filled="true" fillcolor="#ffffff" stroked="false">
                  <v:fill type="solid"/>
                </v:rect>
                <v:rect style="position:absolute;left:0;top:0;width:3900;height:3615" id="docshape5" filled="true" fillcolor="#2a98de" stroked="false">
                  <v:fill opacity="32899f" type="solid"/>
                </v:rect>
                <v:shape style="position:absolute;left:120;top:870;width:3600;height:9825" id="docshape6" coordorigin="120,870" coordsize="3600,9825" path="m3720,10695l120,10695,120,2648,123,2560,131,2472,143,2384,159,2297,179,2211,204,2126,233,2043,266,1961,302,1880,343,1802,388,1726,436,1652,487,1580,543,1511,601,1445,663,1382,728,1322,795,1265,866,1211,938,1161,1014,1115,1091,1072,1170,1033,1252,999,1334,968,1419,941,1504,919,1591,900,1678,886,1766,877,1854,871,1898,870,1942,870,2030,873,2118,881,2206,893,2293,909,2379,929,2464,954,2547,983,2629,1016,2710,1052,2788,1093,2864,1138,2938,1186,3010,1237,3079,1293,3145,1351,3208,1413,3268,1478,3325,1545,3379,1616,3429,1688,3475,1764,3518,1841,3557,1920,3591,2002,3622,2084,3649,2169,3671,2254,3690,2341,3704,2428,3713,2516,3719,2604,3720,10695xe" filled="true" fillcolor="#2a98de" stroked="false">
                  <v:path arrowok="t"/>
                  <v:fill type="solid"/>
                </v:shape>
                <v:shape style="position:absolute;left:322;top:1117;width:3195;height:3195" id="docshape7" coordorigin="322,1118" coordsize="3195,3195" path="m322,2717l322,2713,323,2694,326,2615,332,2537,343,2460,357,2383,375,2306,397,2231,422,2157,452,2084,484,2013,520,1944,560,1876,602,1810,648,1747,697,1686,749,1627,804,1571,861,1518,921,1467,983,1420,1048,1376,1115,1335,1183,1297,1254,1262,1326,1232,1399,1204,1474,1181,1549,1161,1626,1144,1703,1132,1781,1123,1859,1119,1918,1118,1922,1118,2000,1119,2078,1125,2156,1135,2233,1148,2310,1165,2385,1186,2459,1211,2532,1239,2604,1271,2674,1306,2742,1345,2808,1386,2872,1432,2934,1480,2993,1531,3050,1585,3104,1642,3155,1701,3203,1763,3249,1827,3290,1893,3329,1961,3364,2031,3396,2103,3424,2176,3449,2250,3470,2325,3487,2402,3500,2479,3510,2557,3516,2635,3517,2713,3517,2717,3516,2795,3510,2873,3500,2951,3487,3028,3470,3105,3449,3180,3424,3254,3396,3327,3364,3399,3329,3469,3290,3537,3249,3603,3203,3667,3155,3729,3104,3788,3050,3845,2993,3899,2934,3950,2872,3998,2808,4044,2742,4085,2674,4124,2604,4159,2532,4191,2459,4219,2385,4244,2310,4265,2233,4282,2156,4295,2078,4305,2000,4311,1922,4312,1918,4312,1840,4311,1762,4305,1684,4295,1607,4282,1530,4265,1455,4244,1381,4219,1308,4191,1236,4159,1166,4124,1098,4085,1032,4044,968,3998,906,3950,847,3899,790,3845,736,3788,685,3729,637,3667,591,3603,550,3537,511,3469,476,3399,444,3327,416,3254,391,3180,370,3105,353,3028,340,2951,330,2873,324,2795,322,2717xe" filled="false" stroked="true" strokeweight="2.25pt" strokecolor="#ffffff">
                  <v:path arrowok="t"/>
                  <v:stroke dashstyle="solid"/>
                </v:shape>
                <v:shape style="position:absolute;left:405;top:1210;width:3030;height:3020" type="#_x0000_t75" id="docshape8" stroked="false">
                  <v:imagedata r:id="rId5" o:title=""/>
                </v:shape>
                <v:shape style="position:absolute;left:630;top:5085;width:317;height:317" type="#_x0000_t75" id="docshape9" stroked="false">
                  <v:imagedata r:id="rId6" o:title=""/>
                </v:shape>
                <v:shape style="position:absolute;left:650;top:5580;width:275;height:317" type="#_x0000_t75" id="docshape10" stroked="false">
                  <v:imagedata r:id="rId7" o:title=""/>
                </v:shape>
                <v:shape style="position:absolute;left:630;top:6111;width:317;height:274" type="#_x0000_t75" id="docshape11" stroked="false">
                  <v:imagedata r:id="rId8" o:title=""/>
                </v:shape>
                <v:shape style="position:absolute;left:631;top:6585;width:315;height:317" type="#_x0000_t75" id="docshape12" stroked="false">
                  <v:imagedata r:id="rId9" o:title=""/>
                </v:shape>
                <v:shape style="position:absolute;left:629;top:7920;width:75;height:2025" id="docshape13" coordorigin="630,7920" coordsize="75,2025" path="m705,9902l704,9897,700,9888,698,9884,691,9877,687,9875,678,9871,673,9870,662,9870,657,9871,648,9875,644,9877,637,9884,635,9888,631,9897,630,9902,630,9908,630,9913,631,9918,635,9927,637,9931,644,9938,648,9940,657,9944,662,9945,673,9945,678,9944,687,9940,691,9938,698,9931,700,9927,704,9918,705,9913,705,9902xm705,9572l704,9567,700,9558,698,9554,691,9547,687,9545,678,9541,673,9540,662,9540,657,9541,648,9545,644,9547,637,9554,635,9558,631,9567,630,9572,630,9578,630,9583,631,9588,635,9597,637,9601,644,9608,648,9610,657,9614,662,9615,673,9615,678,9614,687,9610,691,9608,698,9601,700,9597,704,9588,705,9583,705,9572xm705,9257l704,9252,700,9243,698,9239,691,9232,687,9230,678,9226,673,9225,662,9225,657,9226,648,9230,644,9232,637,9239,635,9243,631,9252,630,9257,630,9263,630,9268,631,9273,635,9282,637,9286,644,9293,648,9295,657,9299,662,9300,673,9300,678,9299,687,9295,691,9293,698,9286,700,9282,704,9273,705,9268,705,9257xm705,8927l704,8922,700,8913,698,8909,691,8902,687,8900,678,8896,673,8895,662,8895,657,8896,648,8900,644,8902,637,8909,635,8913,631,8922,630,8927,630,8933,630,8938,631,8943,635,8952,637,8956,644,8963,648,8965,657,8969,662,8970,673,8970,678,8969,687,8965,691,8963,698,8956,700,8952,704,8943,705,8938,705,8927xm705,8597l704,8592,700,8583,698,8579,691,8572,687,8570,678,8566,673,8565,662,8565,657,8566,648,8570,644,8572,637,8579,635,8583,631,8592,630,8597,630,8603,630,8608,631,8613,635,8622,637,8626,644,8633,648,8635,657,8639,662,8640,673,8640,678,8639,687,8635,691,8633,698,8626,700,8622,704,8613,705,8608,705,8597xm705,8267l704,8262,700,8253,698,8249,691,8242,687,8240,678,8236,673,8235,662,8235,657,8236,648,8240,644,8242,637,8249,635,8253,631,8262,630,8267,630,8273,630,8278,631,8283,635,8292,637,8296,644,8303,648,8305,657,8309,662,8310,673,8310,678,8309,687,8305,691,8303,698,8296,700,8292,704,8283,705,8278,705,8267xm705,7952l704,7947,700,7938,698,7934,691,7927,687,7925,678,7921,673,7920,662,7920,657,7921,648,7925,644,7927,637,7934,635,7938,631,7947,630,7952,630,7958,630,7963,631,7968,635,7977,637,7981,644,7988,648,7990,657,7994,662,7995,673,7995,678,7994,687,7990,691,7988,698,7981,700,7977,704,7968,705,7963,705,795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"/>
        <w:rPr>
          <w:sz w:val="24"/>
        </w:rPr>
      </w:pPr>
    </w:p>
    <w:p>
      <w:pPr>
        <w:pStyle w:val="Heading1"/>
      </w:pPr>
      <w:r>
        <w:rPr>
          <w:color w:val="FFFFFF"/>
        </w:rPr>
        <w:t>PERSONAL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(XXX)</w:t>
      </w:r>
      <w:r>
        <w:rPr>
          <w:color w:val="FFFFFF"/>
          <w:spacing w:val="20"/>
        </w:rPr>
        <w:t> </w:t>
      </w:r>
      <w:r>
        <w:rPr>
          <w:color w:val="FFFFFF"/>
        </w:rPr>
        <w:t>XXX-</w:t>
      </w:r>
      <w:r>
        <w:rPr>
          <w:color w:val="FFFFFF"/>
          <w:spacing w:val="-4"/>
        </w:rPr>
        <w:t>XXXX</w:t>
      </w:r>
    </w:p>
    <w:p>
      <w:pPr>
        <w:pStyle w:val="BodyText"/>
        <w:spacing w:before="96"/>
      </w:pPr>
    </w:p>
    <w:p>
      <w:pPr>
        <w:pStyle w:val="BodyText"/>
        <w:spacing w:line="583" w:lineRule="auto"/>
        <w:ind w:left="815" w:right="363"/>
      </w:pPr>
      <w:hyperlink r:id="rId10">
        <w:r>
          <w:rPr>
            <w:color w:val="FFFFFF"/>
            <w:spacing w:val="-2"/>
            <w:w w:val="105"/>
          </w:rPr>
          <w:t>email@email.com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Resume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Link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|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Portfolio Anchorage,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AK</w:t>
      </w:r>
    </w:p>
    <w:p>
      <w:pPr>
        <w:pStyle w:val="BodyText"/>
        <w:spacing w:before="13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374" w:lineRule="auto" w:before="215"/>
        <w:ind w:left="647" w:right="647"/>
      </w:pPr>
      <w:r>
        <w:rPr>
          <w:color w:val="FFFFFF"/>
          <w:w w:val="105"/>
        </w:rPr>
        <w:t>Crew supervision </w:t>
      </w:r>
      <w:r>
        <w:rPr>
          <w:color w:val="FFFFFF"/>
          <w:spacing w:val="-2"/>
          <w:w w:val="105"/>
        </w:rPr>
        <w:t>Emergency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command </w:t>
      </w:r>
      <w:r>
        <w:rPr>
          <w:color w:val="FFFFFF"/>
          <w:w w:val="105"/>
        </w:rPr>
        <w:t>Equipment checks</w:t>
      </w:r>
    </w:p>
    <w:p>
      <w:pPr>
        <w:pStyle w:val="BodyText"/>
        <w:spacing w:line="376" w:lineRule="auto" w:before="7"/>
        <w:ind w:left="647" w:right="363"/>
      </w:pPr>
      <w:r>
        <w:rPr>
          <w:color w:val="FFFFFF"/>
          <w:spacing w:val="-2"/>
          <w:w w:val="105"/>
        </w:rPr>
        <w:t>Fire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suppression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tactics </w:t>
      </w:r>
      <w:r>
        <w:rPr>
          <w:color w:val="FFFFFF"/>
          <w:w w:val="105"/>
        </w:rPr>
        <w:t>Shift coordination Strategic response Training facilitation</w:t>
      </w:r>
    </w:p>
    <w:p>
      <w:pPr>
        <w:pStyle w:val="Heading1"/>
        <w:spacing w:before="61"/>
      </w:pPr>
      <w:r>
        <w:rPr>
          <w:b w:val="0"/>
        </w:rPr>
        <w:br w:type="column"/>
      </w:r>
      <w:r>
        <w:rPr>
          <w:color w:val="2A98DE"/>
        </w:rPr>
        <w:t>PROFESSIONAL</w:t>
      </w:r>
      <w:r>
        <w:rPr>
          <w:color w:val="2A98DE"/>
          <w:spacing w:val="36"/>
        </w:rPr>
        <w:t> </w:t>
      </w:r>
      <w:r>
        <w:rPr>
          <w:color w:val="2A98DE"/>
          <w:spacing w:val="-2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March</w:t>
      </w:r>
      <w:r>
        <w:rPr>
          <w:spacing w:val="9"/>
          <w:w w:val="105"/>
        </w:rPr>
        <w:t> </w:t>
      </w:r>
      <w:r>
        <w:rPr>
          <w:w w:val="105"/>
        </w:rPr>
        <w:t>2021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2"/>
      </w:pPr>
      <w:r>
        <w:rPr>
          <w:w w:val="105"/>
        </w:rPr>
        <w:t>Fire</w:t>
      </w:r>
      <w:r>
        <w:rPr>
          <w:spacing w:val="11"/>
          <w:w w:val="105"/>
        </w:rPr>
        <w:t> </w:t>
      </w:r>
      <w:r>
        <w:rPr>
          <w:w w:val="105"/>
        </w:rPr>
        <w:t>Lieutenant,</w:t>
      </w:r>
      <w:r>
        <w:rPr>
          <w:spacing w:val="5"/>
          <w:w w:val="105"/>
        </w:rPr>
        <w:t> </w:t>
      </w:r>
      <w:r>
        <w:rPr>
          <w:w w:val="105"/>
        </w:rPr>
        <w:t>Anchorage</w:t>
      </w:r>
      <w:r>
        <w:rPr>
          <w:spacing w:val="12"/>
          <w:w w:val="105"/>
        </w:rPr>
        <w:t> </w:t>
      </w:r>
      <w:r>
        <w:rPr>
          <w:w w:val="105"/>
        </w:rPr>
        <w:t>Fire</w:t>
      </w:r>
      <w:r>
        <w:rPr>
          <w:spacing w:val="12"/>
          <w:w w:val="105"/>
        </w:rPr>
        <w:t> </w:t>
      </w:r>
      <w:r>
        <w:rPr>
          <w:w w:val="105"/>
        </w:rPr>
        <w:t>Department,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AK</w:t>
      </w:r>
    </w:p>
    <w:p>
      <w:pPr>
        <w:pStyle w:val="BodyText"/>
        <w:tabs>
          <w:tab w:pos="926" w:val="left" w:leader="none"/>
        </w:tabs>
        <w:spacing w:before="153"/>
        <w:ind w:left="635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Supervise</w:t>
      </w:r>
      <w:r>
        <w:rPr>
          <w:spacing w:val="14"/>
          <w:w w:val="105"/>
        </w:rPr>
        <w:t> </w:t>
      </w:r>
      <w:r>
        <w:rPr>
          <w:w w:val="105"/>
        </w:rPr>
        <w:t>daily</w:t>
      </w:r>
      <w:r>
        <w:rPr>
          <w:spacing w:val="14"/>
          <w:w w:val="105"/>
        </w:rPr>
        <w:t> </w:t>
      </w:r>
      <w:r>
        <w:rPr>
          <w:w w:val="105"/>
        </w:rPr>
        <w:t>operations</w:t>
      </w:r>
      <w:r>
        <w:rPr>
          <w:spacing w:val="15"/>
          <w:w w:val="105"/>
        </w:rPr>
        <w:t> </w:t>
      </w:r>
      <w:r>
        <w:rPr>
          <w:w w:val="105"/>
        </w:rPr>
        <w:t>of</w:t>
      </w:r>
      <w:r>
        <w:rPr>
          <w:spacing w:val="14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w w:val="105"/>
        </w:rPr>
        <w:t>six-member</w:t>
      </w:r>
      <w:r>
        <w:rPr>
          <w:spacing w:val="14"/>
          <w:w w:val="105"/>
        </w:rPr>
        <w:t> </w:t>
      </w:r>
      <w:r>
        <w:rPr>
          <w:w w:val="105"/>
        </w:rPr>
        <w:t>crew</w:t>
      </w:r>
      <w:r>
        <w:rPr>
          <w:spacing w:val="14"/>
          <w:w w:val="105"/>
        </w:rPr>
        <w:t> </w:t>
      </w:r>
      <w:r>
        <w:rPr>
          <w:w w:val="105"/>
        </w:rPr>
        <w:t>on</w:t>
      </w:r>
      <w:r>
        <w:rPr>
          <w:spacing w:val="15"/>
          <w:w w:val="105"/>
        </w:rPr>
        <w:t> </w:t>
      </w:r>
      <w:r>
        <w:rPr>
          <w:w w:val="105"/>
        </w:rPr>
        <w:t>24-hour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shifts</w:t>
      </w:r>
    </w:p>
    <w:p>
      <w:pPr>
        <w:pStyle w:val="BodyText"/>
        <w:tabs>
          <w:tab w:pos="926" w:val="left" w:leader="none"/>
        </w:tabs>
        <w:spacing w:line="278" w:lineRule="auto" w:before="123"/>
        <w:ind w:left="926" w:right="539" w:hanging="292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Oversee response tactics and scene safety during structural fires and </w:t>
      </w:r>
      <w:r>
        <w:rPr>
          <w:spacing w:val="-2"/>
          <w:w w:val="105"/>
        </w:rPr>
        <w:t>rescues</w:t>
      </w:r>
    </w:p>
    <w:p>
      <w:pPr>
        <w:pStyle w:val="BodyText"/>
        <w:tabs>
          <w:tab w:pos="926" w:val="left" w:leader="none"/>
        </w:tabs>
        <w:spacing w:before="90"/>
        <w:ind w:left="635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Conduct</w:t>
      </w:r>
      <w:r>
        <w:rPr>
          <w:spacing w:val="18"/>
          <w:w w:val="105"/>
        </w:rPr>
        <w:t> </w:t>
      </w:r>
      <w:r>
        <w:rPr>
          <w:w w:val="105"/>
        </w:rPr>
        <w:t>monthly</w:t>
      </w:r>
      <w:r>
        <w:rPr>
          <w:spacing w:val="19"/>
          <w:w w:val="105"/>
        </w:rPr>
        <w:t> </w:t>
      </w:r>
      <w:r>
        <w:rPr>
          <w:w w:val="105"/>
        </w:rPr>
        <w:t>drills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8"/>
          <w:w w:val="105"/>
        </w:rPr>
        <w:t> </w:t>
      </w:r>
      <w:r>
        <w:rPr>
          <w:w w:val="105"/>
        </w:rPr>
        <w:t>evaluate</w:t>
      </w:r>
      <w:r>
        <w:rPr>
          <w:spacing w:val="19"/>
          <w:w w:val="105"/>
        </w:rPr>
        <w:t> </w:t>
      </w:r>
      <w:r>
        <w:rPr>
          <w:w w:val="105"/>
        </w:rPr>
        <w:t>crew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performance</w:t>
      </w:r>
    </w:p>
    <w:p>
      <w:pPr>
        <w:pStyle w:val="BodyText"/>
        <w:spacing w:before="153"/>
        <w:ind w:left="164"/>
      </w:pPr>
      <w:r>
        <w:rPr>
          <w:w w:val="105"/>
        </w:rPr>
        <w:t>July</w:t>
      </w:r>
      <w:r>
        <w:rPr>
          <w:spacing w:val="9"/>
          <w:w w:val="105"/>
        </w:rPr>
        <w:t> </w:t>
      </w:r>
      <w:r>
        <w:rPr>
          <w:w w:val="105"/>
        </w:rPr>
        <w:t>2015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w w:val="105"/>
        </w:rPr>
        <w:t>February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Heading2"/>
      </w:pPr>
      <w:r>
        <w:rPr/>
        <w:t>Firefighter,</w:t>
      </w:r>
      <w:r>
        <w:rPr>
          <w:spacing w:val="61"/>
        </w:rPr>
        <w:t> </w:t>
      </w:r>
      <w:r>
        <w:rPr/>
        <w:t>Matanuska-Susitna</w:t>
      </w:r>
      <w:r>
        <w:rPr>
          <w:spacing w:val="60"/>
        </w:rPr>
        <w:t> </w:t>
      </w:r>
      <w:r>
        <w:rPr/>
        <w:t>Borough</w:t>
      </w:r>
      <w:r>
        <w:rPr>
          <w:spacing w:val="60"/>
        </w:rPr>
        <w:t> </w:t>
      </w:r>
      <w:r>
        <w:rPr/>
        <w:t>Fire</w:t>
      </w:r>
      <w:r>
        <w:rPr>
          <w:spacing w:val="60"/>
        </w:rPr>
        <w:t> </w:t>
      </w:r>
      <w:r>
        <w:rPr/>
        <w:t>Services,</w:t>
      </w:r>
      <w:r>
        <w:rPr>
          <w:spacing w:val="49"/>
        </w:rPr>
        <w:t> </w:t>
      </w:r>
      <w:r>
        <w:rPr>
          <w:spacing w:val="-7"/>
        </w:rPr>
        <w:t>AK</w:t>
      </w:r>
    </w:p>
    <w:p>
      <w:pPr>
        <w:pStyle w:val="BodyText"/>
        <w:tabs>
          <w:tab w:pos="926" w:val="left" w:leader="none"/>
        </w:tabs>
        <w:spacing w:before="168"/>
        <w:ind w:left="635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Responded</w:t>
      </w:r>
      <w:r>
        <w:rPr>
          <w:spacing w:val="15"/>
          <w:w w:val="105"/>
        </w:rPr>
        <w:t> </w:t>
      </w:r>
      <w:r>
        <w:rPr>
          <w:w w:val="105"/>
        </w:rPr>
        <w:t>to</w:t>
      </w:r>
      <w:r>
        <w:rPr>
          <w:spacing w:val="16"/>
          <w:w w:val="105"/>
        </w:rPr>
        <w:t> </w:t>
      </w:r>
      <w:r>
        <w:rPr>
          <w:w w:val="105"/>
        </w:rPr>
        <w:t>structure</w:t>
      </w:r>
      <w:r>
        <w:rPr>
          <w:spacing w:val="16"/>
          <w:w w:val="105"/>
        </w:rPr>
        <w:t> </w:t>
      </w:r>
      <w:r>
        <w:rPr>
          <w:w w:val="105"/>
        </w:rPr>
        <w:t>fires,</w:t>
      </w:r>
      <w:r>
        <w:rPr>
          <w:spacing w:val="16"/>
          <w:w w:val="105"/>
        </w:rPr>
        <w:t> </w:t>
      </w:r>
      <w:r>
        <w:rPr>
          <w:w w:val="105"/>
        </w:rPr>
        <w:t>motor</w:t>
      </w:r>
      <w:r>
        <w:rPr>
          <w:spacing w:val="16"/>
          <w:w w:val="105"/>
        </w:rPr>
        <w:t> </w:t>
      </w:r>
      <w:r>
        <w:rPr>
          <w:w w:val="105"/>
        </w:rPr>
        <w:t>vehicle</w:t>
      </w:r>
      <w:r>
        <w:rPr>
          <w:spacing w:val="16"/>
          <w:w w:val="105"/>
        </w:rPr>
        <w:t> </w:t>
      </w:r>
      <w:r>
        <w:rPr>
          <w:w w:val="105"/>
        </w:rPr>
        <w:t>incidents,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EMS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calls</w:t>
      </w:r>
    </w:p>
    <w:p>
      <w:pPr>
        <w:pStyle w:val="BodyText"/>
        <w:tabs>
          <w:tab w:pos="926" w:val="left" w:leader="none"/>
        </w:tabs>
        <w:spacing w:before="108"/>
        <w:ind w:left="635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Trained</w:t>
      </w:r>
      <w:r>
        <w:rPr>
          <w:spacing w:val="7"/>
          <w:w w:val="105"/>
        </w:rPr>
        <w:t> </w:t>
      </w:r>
      <w:r>
        <w:rPr>
          <w:w w:val="105"/>
        </w:rPr>
        <w:t>new</w:t>
      </w:r>
      <w:r>
        <w:rPr>
          <w:spacing w:val="8"/>
          <w:w w:val="105"/>
        </w:rPr>
        <w:t> </w:t>
      </w:r>
      <w:r>
        <w:rPr>
          <w:w w:val="105"/>
        </w:rPr>
        <w:t>firefighters</w:t>
      </w:r>
      <w:r>
        <w:rPr>
          <w:spacing w:val="8"/>
          <w:w w:val="105"/>
        </w:rPr>
        <w:t> </w:t>
      </w:r>
      <w:r>
        <w:rPr>
          <w:w w:val="105"/>
        </w:rPr>
        <w:t>on</w:t>
      </w:r>
      <w:r>
        <w:rPr>
          <w:spacing w:val="8"/>
          <w:w w:val="105"/>
        </w:rPr>
        <w:t> </w:t>
      </w:r>
      <w:r>
        <w:rPr>
          <w:w w:val="105"/>
        </w:rPr>
        <w:t>SCBA</w:t>
      </w:r>
      <w:r>
        <w:rPr>
          <w:spacing w:val="7"/>
          <w:w w:val="105"/>
        </w:rPr>
        <w:t> </w:t>
      </w:r>
      <w:r>
        <w:rPr>
          <w:w w:val="105"/>
        </w:rPr>
        <w:t>use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8"/>
          <w:w w:val="105"/>
        </w:rPr>
        <w:t> </w:t>
      </w:r>
      <w:r>
        <w:rPr>
          <w:w w:val="105"/>
        </w:rPr>
        <w:t>hose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operations</w:t>
      </w:r>
    </w:p>
    <w:p>
      <w:pPr>
        <w:pStyle w:val="BodyText"/>
        <w:spacing w:before="25"/>
      </w:pPr>
    </w:p>
    <w:p>
      <w:pPr>
        <w:pStyle w:val="Heading1"/>
      </w:pPr>
      <w:r>
        <w:rPr>
          <w:color w:val="2A98DE"/>
          <w:spacing w:val="-2"/>
        </w:rPr>
        <w:t>EDUCATION</w:t>
      </w:r>
    </w:p>
    <w:p>
      <w:pPr>
        <w:pStyle w:val="Heading2"/>
        <w:spacing w:before="155"/>
      </w:pPr>
      <w:r>
        <w:rPr>
          <w:w w:val="105"/>
        </w:rPr>
        <w:t>Associate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Science</w:t>
      </w:r>
      <w:r>
        <w:rPr>
          <w:spacing w:val="7"/>
          <w:w w:val="105"/>
        </w:rPr>
        <w:t> </w:t>
      </w:r>
      <w:r>
        <w:rPr>
          <w:w w:val="105"/>
        </w:rPr>
        <w:t>in</w:t>
      </w:r>
      <w:r>
        <w:rPr>
          <w:spacing w:val="8"/>
          <w:w w:val="105"/>
        </w:rPr>
        <w:t> </w:t>
      </w:r>
      <w:r>
        <w:rPr>
          <w:w w:val="105"/>
        </w:rPr>
        <w:t>Fire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8"/>
          <w:w w:val="105"/>
        </w:rPr>
        <w:t> </w:t>
      </w:r>
      <w:r>
        <w:rPr>
          <w:w w:val="105"/>
        </w:rPr>
        <w:t>Emergency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Services</w:t>
      </w:r>
    </w:p>
    <w:p>
      <w:pPr>
        <w:pStyle w:val="BodyText"/>
        <w:spacing w:before="33"/>
        <w:ind w:left="164"/>
      </w:pPr>
      <w:r>
        <w:rPr/>
        <w:t>University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Alaska</w:t>
      </w:r>
      <w:r>
        <w:rPr>
          <w:spacing w:val="38"/>
        </w:rPr>
        <w:t> </w:t>
      </w:r>
      <w:r>
        <w:rPr/>
        <w:t>Anchorage</w:t>
      </w:r>
      <w:r>
        <w:rPr>
          <w:spacing w:val="37"/>
        </w:rPr>
        <w:t> </w:t>
      </w:r>
      <w:r>
        <w:rPr/>
        <w:t>|</w:t>
      </w:r>
      <w:r>
        <w:rPr>
          <w:spacing w:val="37"/>
        </w:rPr>
        <w:t> </w:t>
      </w:r>
      <w:r>
        <w:rPr/>
        <w:t>May</w:t>
      </w:r>
      <w:r>
        <w:rPr>
          <w:spacing w:val="38"/>
        </w:rPr>
        <w:t> </w:t>
      </w:r>
      <w:r>
        <w:rPr>
          <w:spacing w:val="-4"/>
        </w:rPr>
        <w:t>2015</w:t>
      </w:r>
    </w:p>
    <w:p>
      <w:pPr>
        <w:pStyle w:val="BodyText"/>
        <w:spacing w:before="10"/>
      </w:pPr>
    </w:p>
    <w:p>
      <w:pPr>
        <w:spacing w:before="0"/>
        <w:ind w:left="15" w:right="0" w:firstLine="0"/>
        <w:jc w:val="left"/>
        <w:rPr>
          <w:b/>
          <w:sz w:val="24"/>
        </w:rPr>
      </w:pPr>
      <w:r>
        <w:rPr>
          <w:b/>
          <w:color w:val="2A98DE"/>
          <w:spacing w:val="-2"/>
          <w:sz w:val="24"/>
        </w:rPr>
        <w:t>REFERENCES</w:t>
      </w:r>
    </w:p>
    <w:sectPr>
      <w:type w:val="continuous"/>
      <w:pgSz w:w="11920" w:h="16860"/>
      <w:pgMar w:top="980" w:bottom="280" w:left="283" w:right="425"/>
      <w:cols w:num="2" w:equalWidth="0">
        <w:col w:w="3109" w:space="593"/>
        <w:col w:w="75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mail.com" TargetMode="External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2026-03-08T04:39:39Z</dcterms:created>
  <dcterms:modified xsi:type="dcterms:W3CDTF">2026-03-08T04:39:39Z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