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308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C24B8B"/>
          <w:spacing w:val="13"/>
          <w:sz w:val="74"/>
        </w:rPr>
        <w:t>Ava</w:t>
      </w:r>
      <w:r>
        <w:rPr>
          <w:rFonts w:ascii="Arial"/>
          <w:b/>
          <w:color w:val="C24B8B"/>
          <w:spacing w:val="39"/>
          <w:sz w:val="74"/>
        </w:rPr>
        <w:t> </w:t>
      </w:r>
      <w:r>
        <w:rPr>
          <w:rFonts w:ascii="Microsoft Sans Serif"/>
          <w:color w:val="C24B8B"/>
          <w:spacing w:val="29"/>
          <w:sz w:val="74"/>
        </w:rPr>
        <w:t>Simmons</w:t>
      </w: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spacing w:before="188"/>
        <w:rPr>
          <w:rFonts w:ascii="Microsoft Sans Serif"/>
        </w:rPr>
      </w:pPr>
    </w:p>
    <w:p>
      <w:pPr>
        <w:pStyle w:val="Heading1"/>
        <w:ind w:left="4317"/>
      </w:pPr>
      <w:r>
        <w:rPr>
          <w:color w:val="C24B8B"/>
        </w:rPr>
        <w:t>A</w:t>
      </w:r>
      <w:r>
        <w:rPr>
          <w:color w:val="C24B8B"/>
          <w:spacing w:val="-10"/>
        </w:rPr>
        <w:t> </w:t>
      </w:r>
      <w:r>
        <w:rPr>
          <w:color w:val="C24B8B"/>
        </w:rPr>
        <w:t>B</w:t>
      </w:r>
      <w:r>
        <w:rPr>
          <w:color w:val="C24B8B"/>
          <w:spacing w:val="-10"/>
        </w:rPr>
        <w:t> </w:t>
      </w:r>
      <w:r>
        <w:rPr>
          <w:color w:val="C24B8B"/>
        </w:rPr>
        <w:t>O</w:t>
      </w:r>
      <w:r>
        <w:rPr>
          <w:color w:val="C24B8B"/>
          <w:spacing w:val="-10"/>
        </w:rPr>
        <w:t> </w:t>
      </w:r>
      <w:r>
        <w:rPr>
          <w:color w:val="C24B8B"/>
        </w:rPr>
        <w:t>U</w:t>
      </w:r>
      <w:r>
        <w:rPr>
          <w:color w:val="C24B8B"/>
          <w:spacing w:val="-10"/>
        </w:rPr>
        <w:t> </w:t>
      </w:r>
      <w:r>
        <w:rPr>
          <w:color w:val="C24B8B"/>
        </w:rPr>
        <w:t>T</w:t>
      </w:r>
      <w:r>
        <w:rPr>
          <w:color w:val="C24B8B"/>
          <w:spacing w:val="78"/>
        </w:rPr>
        <w:t> </w:t>
      </w:r>
      <w:r>
        <w:rPr>
          <w:color w:val="C24B8B"/>
        </w:rPr>
        <w:t>M</w:t>
      </w:r>
      <w:r>
        <w:rPr>
          <w:color w:val="C24B8B"/>
          <w:spacing w:val="-10"/>
        </w:rPr>
        <w:t> E</w:t>
      </w:r>
    </w:p>
    <w:p>
      <w:pPr>
        <w:spacing w:before="123"/>
        <w:ind w:left="431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Compassionate</w:t>
      </w:r>
      <w:r>
        <w:rPr>
          <w:b/>
          <w:spacing w:val="24"/>
          <w:w w:val="105"/>
          <w:sz w:val="18"/>
        </w:rPr>
        <w:t> </w:t>
      </w:r>
      <w:r>
        <w:rPr>
          <w:b/>
          <w:w w:val="105"/>
          <w:sz w:val="18"/>
        </w:rPr>
        <w:t>nursing</w:t>
      </w:r>
      <w:r>
        <w:rPr>
          <w:b/>
          <w:spacing w:val="24"/>
          <w:w w:val="105"/>
          <w:sz w:val="18"/>
        </w:rPr>
        <w:t> </w:t>
      </w:r>
      <w:r>
        <w:rPr>
          <w:b/>
          <w:w w:val="105"/>
          <w:sz w:val="18"/>
        </w:rPr>
        <w:t>student</w:t>
      </w:r>
      <w:r>
        <w:rPr>
          <w:b/>
          <w:spacing w:val="17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24"/>
          <w:w w:val="105"/>
          <w:sz w:val="18"/>
        </w:rPr>
        <w:t> </w:t>
      </w:r>
      <w:r>
        <w:rPr>
          <w:b/>
          <w:w w:val="105"/>
          <w:sz w:val="18"/>
        </w:rPr>
        <w:t>clinical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24"/>
          <w:w w:val="105"/>
          <w:sz w:val="18"/>
        </w:rPr>
        <w:t> </w:t>
      </w:r>
      <w:r>
        <w:rPr>
          <w:b/>
          <w:w w:val="105"/>
          <w:sz w:val="18"/>
        </w:rPr>
        <w:t>patient</w:t>
      </w:r>
      <w:r>
        <w:rPr>
          <w:b/>
          <w:spacing w:val="26"/>
          <w:w w:val="105"/>
          <w:sz w:val="18"/>
        </w:rPr>
        <w:t> </w:t>
      </w:r>
      <w:r>
        <w:rPr>
          <w:b/>
          <w:w w:val="105"/>
          <w:sz w:val="18"/>
        </w:rPr>
        <w:t>care</w:t>
      </w:r>
      <w:r>
        <w:rPr>
          <w:b/>
          <w:spacing w:val="2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experience</w:t>
      </w:r>
    </w:p>
    <w:p>
      <w:pPr>
        <w:pStyle w:val="BodyText"/>
        <w:spacing w:line="292" w:lineRule="auto" w:before="136"/>
        <w:ind w:left="4317" w:right="346"/>
      </w:pPr>
      <w:r>
        <w:rPr/>
        <w:t>Nursing</w:t>
      </w:r>
      <w:r>
        <w:rPr>
          <w:spacing w:val="40"/>
        </w:rPr>
        <w:t> </w:t>
      </w:r>
      <w:r>
        <w:rPr/>
        <w:t>student</w:t>
      </w:r>
      <w:r>
        <w:rPr>
          <w:spacing w:val="38"/>
        </w:rPr>
        <w:t> </w:t>
      </w:r>
      <w:r>
        <w:rPr/>
        <w:t>with</w:t>
      </w:r>
      <w:r>
        <w:rPr>
          <w:spacing w:val="40"/>
        </w:rPr>
        <w:t> </w:t>
      </w:r>
      <w:r>
        <w:rPr/>
        <w:t>200+</w:t>
      </w:r>
      <w:r>
        <w:rPr>
          <w:spacing w:val="40"/>
        </w:rPr>
        <w:t> </w:t>
      </w:r>
      <w:r>
        <w:rPr/>
        <w:t>clinical</w:t>
      </w:r>
      <w:r>
        <w:rPr>
          <w:spacing w:val="38"/>
        </w:rPr>
        <w:t> </w:t>
      </w:r>
      <w:r>
        <w:rPr/>
        <w:t>hours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assisting</w:t>
      </w:r>
      <w:r>
        <w:rPr>
          <w:spacing w:val="40"/>
        </w:rPr>
        <w:t> </w:t>
      </w:r>
      <w:r>
        <w:rPr/>
        <w:t>in medication</w:t>
      </w:r>
      <w:r>
        <w:rPr>
          <w:spacing w:val="40"/>
        </w:rPr>
        <w:t> </w:t>
      </w:r>
      <w:r>
        <w:rPr/>
        <w:t>administration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patient</w:t>
      </w:r>
      <w:r>
        <w:rPr>
          <w:spacing w:val="40"/>
        </w:rPr>
        <w:t> </w:t>
      </w:r>
      <w:r>
        <w:rPr/>
        <w:t>care</w:t>
      </w:r>
      <w:r>
        <w:rPr>
          <w:spacing w:val="40"/>
        </w:rPr>
        <w:t> </w:t>
      </w:r>
      <w:r>
        <w:rPr/>
        <w:t>for</w:t>
      </w:r>
      <w:r>
        <w:rPr>
          <w:spacing w:val="38"/>
        </w:rPr>
        <w:t> </w:t>
      </w:r>
      <w:r>
        <w:rPr/>
        <w:t>elderly</w:t>
      </w:r>
      <w:r>
        <w:rPr>
          <w:spacing w:val="36"/>
        </w:rPr>
        <w:t> </w:t>
      </w:r>
      <w:r>
        <w:rPr/>
        <w:t>populations.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Heading1"/>
        <w:spacing w:before="150"/>
      </w:pPr>
      <w:r>
        <w:rPr>
          <w:color w:val="FFFFFF"/>
        </w:rPr>
        <w:t>P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75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11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5"/>
        </w:rPr>
        <w:t> </w:t>
      </w:r>
      <w:r>
        <w:rPr>
          <w:color w:val="FFFFFF"/>
        </w:rPr>
        <w:t>567-</w:t>
      </w:r>
      <w:r>
        <w:rPr>
          <w:color w:val="FFFFFF"/>
          <w:spacing w:val="-4"/>
        </w:rPr>
        <w:t>8901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5">
        <w:r>
          <w:rPr>
            <w:color w:val="FFFFFF"/>
            <w:spacing w:val="-2"/>
            <w:w w:val="105"/>
          </w:rPr>
          <w:t>avasimmons@email.com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URL</w:t>
      </w:r>
    </w:p>
    <w:p>
      <w:pPr>
        <w:pStyle w:val="BodyText"/>
        <w:spacing w:line="194" w:lineRule="exact"/>
        <w:ind w:left="1155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BodyText"/>
        <w:spacing w:line="396" w:lineRule="auto"/>
        <w:ind w:left="579" w:right="364"/>
      </w:pPr>
      <w:r>
        <w:rPr>
          <w:color w:val="FFFFFF"/>
          <w:w w:val="105"/>
        </w:rPr>
        <w:t>Patient care and assessments Medication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administration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-4"/>
          <w:w w:val="105"/>
        </w:rPr>
        <w:t>EHR</w:t>
      </w:r>
    </w:p>
    <w:p>
      <w:pPr>
        <w:pStyle w:val="BodyText"/>
        <w:spacing w:line="276" w:lineRule="auto" w:before="15"/>
        <w:ind w:left="579"/>
      </w:pPr>
      <w:r>
        <w:rPr>
          <w:color w:val="FFFFFF"/>
          <w:spacing w:val="-2"/>
          <w:w w:val="110"/>
        </w:rPr>
        <w:t>Wound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care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2"/>
          <w:w w:val="110"/>
        </w:rPr>
        <w:t>vital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signs monitoring</w:t>
      </w:r>
    </w:p>
    <w:p>
      <w:pPr>
        <w:pStyle w:val="BodyText"/>
        <w:spacing w:line="276" w:lineRule="auto" w:before="120"/>
        <w:ind w:left="579"/>
      </w:pPr>
      <w:r>
        <w:rPr>
          <w:color w:val="FFFFFF"/>
          <w:w w:val="105"/>
        </w:rPr>
        <w:t>Team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collaboration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care </w:t>
      </w:r>
      <w:r>
        <w:rPr>
          <w:color w:val="FFFFFF"/>
          <w:spacing w:val="-2"/>
          <w:w w:val="105"/>
        </w:rPr>
        <w:t>settings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C24B8B"/>
        </w:rPr>
        <w:t>P</w:t>
      </w:r>
      <w:r>
        <w:rPr>
          <w:color w:val="C24B8B"/>
          <w:spacing w:val="-13"/>
        </w:rPr>
        <w:t> </w:t>
      </w:r>
      <w:r>
        <w:rPr>
          <w:color w:val="C24B8B"/>
        </w:rPr>
        <w:t>R</w:t>
      </w:r>
      <w:r>
        <w:rPr>
          <w:color w:val="C24B8B"/>
          <w:spacing w:val="-17"/>
        </w:rPr>
        <w:t> </w:t>
      </w:r>
      <w:r>
        <w:rPr>
          <w:color w:val="C24B8B"/>
        </w:rPr>
        <w:t>O</w:t>
      </w:r>
      <w:r>
        <w:rPr>
          <w:color w:val="C24B8B"/>
          <w:spacing w:val="-13"/>
        </w:rPr>
        <w:t> </w:t>
      </w:r>
      <w:r>
        <w:rPr>
          <w:color w:val="C24B8B"/>
        </w:rPr>
        <w:t>F</w:t>
      </w:r>
      <w:r>
        <w:rPr>
          <w:color w:val="C24B8B"/>
          <w:spacing w:val="-13"/>
        </w:rPr>
        <w:t> </w:t>
      </w:r>
      <w:r>
        <w:rPr>
          <w:color w:val="C24B8B"/>
        </w:rPr>
        <w:t>E</w:t>
      </w:r>
      <w:r>
        <w:rPr>
          <w:color w:val="C24B8B"/>
          <w:spacing w:val="-13"/>
        </w:rPr>
        <w:t> </w:t>
      </w:r>
      <w:r>
        <w:rPr>
          <w:color w:val="C24B8B"/>
        </w:rPr>
        <w:t>S</w:t>
      </w:r>
      <w:r>
        <w:rPr>
          <w:color w:val="C24B8B"/>
          <w:spacing w:val="-13"/>
        </w:rPr>
        <w:t> </w:t>
      </w:r>
      <w:r>
        <w:rPr>
          <w:color w:val="C24B8B"/>
        </w:rPr>
        <w:t>S</w:t>
      </w:r>
      <w:r>
        <w:rPr>
          <w:color w:val="C24B8B"/>
          <w:spacing w:val="-13"/>
        </w:rPr>
        <w:t> </w:t>
      </w:r>
      <w:r>
        <w:rPr>
          <w:color w:val="C24B8B"/>
        </w:rPr>
        <w:t>I</w:t>
      </w:r>
      <w:r>
        <w:rPr>
          <w:color w:val="C24B8B"/>
          <w:spacing w:val="-13"/>
        </w:rPr>
        <w:t> </w:t>
      </w:r>
      <w:r>
        <w:rPr>
          <w:color w:val="C24B8B"/>
        </w:rPr>
        <w:t>O</w:t>
      </w:r>
      <w:r>
        <w:rPr>
          <w:color w:val="C24B8B"/>
          <w:spacing w:val="-13"/>
        </w:rPr>
        <w:t> </w:t>
      </w:r>
      <w:r>
        <w:rPr>
          <w:color w:val="C24B8B"/>
        </w:rPr>
        <w:t>N</w:t>
      </w:r>
      <w:r>
        <w:rPr>
          <w:color w:val="C24B8B"/>
          <w:spacing w:val="-13"/>
        </w:rPr>
        <w:t> </w:t>
      </w:r>
      <w:r>
        <w:rPr>
          <w:color w:val="C24B8B"/>
        </w:rPr>
        <w:t>A</w:t>
      </w:r>
      <w:r>
        <w:rPr>
          <w:color w:val="C24B8B"/>
          <w:spacing w:val="-13"/>
        </w:rPr>
        <w:t> </w:t>
      </w:r>
      <w:r>
        <w:rPr>
          <w:color w:val="C24B8B"/>
        </w:rPr>
        <w:t>L</w:t>
      </w:r>
      <w:r>
        <w:rPr>
          <w:color w:val="C24B8B"/>
          <w:spacing w:val="35"/>
        </w:rPr>
        <w:t> </w:t>
      </w:r>
      <w:r>
        <w:rPr>
          <w:color w:val="C24B8B"/>
        </w:rPr>
        <w:t>E</w:t>
      </w:r>
      <w:r>
        <w:rPr>
          <w:color w:val="C24B8B"/>
          <w:spacing w:val="-12"/>
        </w:rPr>
        <w:t> </w:t>
      </w:r>
      <w:r>
        <w:rPr>
          <w:color w:val="C24B8B"/>
        </w:rPr>
        <w:t>X</w:t>
      </w:r>
      <w:r>
        <w:rPr>
          <w:color w:val="C24B8B"/>
          <w:spacing w:val="-13"/>
        </w:rPr>
        <w:t> </w:t>
      </w:r>
      <w:r>
        <w:rPr>
          <w:color w:val="C24B8B"/>
        </w:rPr>
        <w:t>P</w:t>
      </w:r>
      <w:r>
        <w:rPr>
          <w:color w:val="C24B8B"/>
          <w:spacing w:val="-13"/>
        </w:rPr>
        <w:t> </w:t>
      </w:r>
      <w:r>
        <w:rPr>
          <w:color w:val="C24B8B"/>
        </w:rPr>
        <w:t>E</w:t>
      </w:r>
      <w:r>
        <w:rPr>
          <w:color w:val="C24B8B"/>
          <w:spacing w:val="-13"/>
        </w:rPr>
        <w:t> </w:t>
      </w:r>
      <w:r>
        <w:rPr>
          <w:color w:val="C24B8B"/>
        </w:rPr>
        <w:t>R</w:t>
      </w:r>
      <w:r>
        <w:rPr>
          <w:color w:val="C24B8B"/>
          <w:spacing w:val="-13"/>
        </w:rPr>
        <w:t> </w:t>
      </w:r>
      <w:r>
        <w:rPr>
          <w:color w:val="C24B8B"/>
        </w:rPr>
        <w:t>I</w:t>
      </w:r>
      <w:r>
        <w:rPr>
          <w:color w:val="C24B8B"/>
          <w:spacing w:val="-13"/>
        </w:rPr>
        <w:t> </w:t>
      </w:r>
      <w:r>
        <w:rPr>
          <w:color w:val="C24B8B"/>
        </w:rPr>
        <w:t>E</w:t>
      </w:r>
      <w:r>
        <w:rPr>
          <w:color w:val="C24B8B"/>
          <w:spacing w:val="-13"/>
        </w:rPr>
        <w:t> </w:t>
      </w:r>
      <w:r>
        <w:rPr>
          <w:color w:val="C24B8B"/>
        </w:rPr>
        <w:t>N</w:t>
      </w:r>
      <w:r>
        <w:rPr>
          <w:color w:val="C24B8B"/>
          <w:spacing w:val="-13"/>
        </w:rPr>
        <w:t> </w:t>
      </w:r>
      <w:r>
        <w:rPr>
          <w:color w:val="C24B8B"/>
        </w:rPr>
        <w:t>C</w:t>
      </w:r>
      <w:r>
        <w:rPr>
          <w:color w:val="C24B8B"/>
          <w:spacing w:val="-13"/>
        </w:rPr>
        <w:t> </w:t>
      </w:r>
      <w:r>
        <w:rPr>
          <w:color w:val="C24B8B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Clinical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Nursing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Intern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2023</w:t>
      </w:r>
      <w:r>
        <w:rPr>
          <w:rFonts w:ascii="Microsoft Sans Serif"/>
          <w:spacing w:val="1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3"/>
        <w:ind w:left="95"/>
      </w:pPr>
      <w:r>
        <w:rPr/>
        <w:t>City</w:t>
      </w:r>
      <w:r>
        <w:rPr>
          <w:spacing w:val="20"/>
        </w:rPr>
        <w:t> </w:t>
      </w:r>
      <w:r>
        <w:rPr/>
        <w:t>General</w:t>
      </w:r>
      <w:r>
        <w:rPr>
          <w:spacing w:val="20"/>
        </w:rPr>
        <w:t> </w:t>
      </w:r>
      <w:r>
        <w:rPr/>
        <w:t>Hospital,</w:t>
      </w:r>
      <w:r>
        <w:rPr>
          <w:spacing w:val="28"/>
        </w:rPr>
        <w:t> </w:t>
      </w:r>
      <w:r>
        <w:rPr/>
        <w:t>City,</w:t>
      </w:r>
      <w:r>
        <w:rPr>
          <w:spacing w:val="28"/>
        </w:rPr>
        <w:t> </w:t>
      </w:r>
      <w:r>
        <w:rPr>
          <w:spacing w:val="-5"/>
        </w:rPr>
        <w:t>ST</w:t>
      </w:r>
    </w:p>
    <w:p>
      <w:pPr>
        <w:pStyle w:val="BodyText"/>
        <w:spacing w:line="276" w:lineRule="auto" w:before="166"/>
        <w:ind w:left="653" w:right="85"/>
      </w:pPr>
      <w:r>
        <w:rPr>
          <w:w w:val="105"/>
        </w:rPr>
        <w:t>Assist nurses with patient assessments, medication administration, and</w:t>
      </w:r>
      <w:r>
        <w:rPr>
          <w:spacing w:val="40"/>
          <w:w w:val="105"/>
        </w:rPr>
        <w:t> </w:t>
      </w:r>
      <w:r>
        <w:rPr>
          <w:w w:val="105"/>
        </w:rPr>
        <w:t>vital sign monitoring</w:t>
      </w:r>
    </w:p>
    <w:p>
      <w:pPr>
        <w:pStyle w:val="BodyText"/>
        <w:spacing w:before="104"/>
        <w:ind w:left="653"/>
      </w:pPr>
      <w:r>
        <w:rPr/>
        <w:t>Provide</w:t>
      </w:r>
      <w:r>
        <w:rPr>
          <w:spacing w:val="53"/>
        </w:rPr>
        <w:t> </w:t>
      </w:r>
      <w:r>
        <w:rPr/>
        <w:t>bedside</w:t>
      </w:r>
      <w:r>
        <w:rPr>
          <w:spacing w:val="54"/>
        </w:rPr>
        <w:t> </w:t>
      </w:r>
      <w:r>
        <w:rPr/>
        <w:t>care</w:t>
      </w:r>
      <w:r>
        <w:rPr>
          <w:spacing w:val="54"/>
        </w:rPr>
        <w:t> </w:t>
      </w:r>
      <w:r>
        <w:rPr/>
        <w:t>and</w:t>
      </w:r>
      <w:r>
        <w:rPr>
          <w:spacing w:val="53"/>
        </w:rPr>
        <w:t> </w:t>
      </w:r>
      <w:r>
        <w:rPr/>
        <w:t>educated</w:t>
      </w:r>
      <w:r>
        <w:rPr>
          <w:spacing w:val="54"/>
        </w:rPr>
        <w:t> </w:t>
      </w:r>
      <w:r>
        <w:rPr/>
        <w:t>patients</w:t>
      </w:r>
      <w:r>
        <w:rPr>
          <w:spacing w:val="54"/>
        </w:rPr>
        <w:t> </w:t>
      </w:r>
      <w:r>
        <w:rPr/>
        <w:t>on</w:t>
      </w:r>
      <w:r>
        <w:rPr>
          <w:spacing w:val="53"/>
        </w:rPr>
        <w:t> </w:t>
      </w:r>
      <w:r>
        <w:rPr/>
        <w:t>treatment</w:t>
      </w:r>
      <w:r>
        <w:rPr>
          <w:spacing w:val="54"/>
        </w:rPr>
        <w:t> </w:t>
      </w:r>
      <w:r>
        <w:rPr>
          <w:spacing w:val="-2"/>
        </w:rPr>
        <w:t>plans</w:t>
      </w:r>
    </w:p>
    <w:p>
      <w:pPr>
        <w:pStyle w:val="BodyText"/>
        <w:spacing w:before="184"/>
        <w:ind w:left="95"/>
        <w:rPr>
          <w:rFonts w:ascii="Microsoft Sans Serif"/>
        </w:rPr>
      </w:pPr>
      <w:r>
        <w:rPr>
          <w:rFonts w:ascii="Microsoft Sans Serif"/>
          <w:w w:val="105"/>
        </w:rPr>
        <w:t>Certified</w:t>
      </w:r>
      <w:r>
        <w:rPr>
          <w:rFonts w:ascii="Microsoft Sans Serif"/>
          <w:spacing w:val="10"/>
          <w:w w:val="105"/>
        </w:rPr>
        <w:t> </w:t>
      </w:r>
      <w:r>
        <w:rPr>
          <w:rFonts w:ascii="Microsoft Sans Serif"/>
          <w:w w:val="105"/>
        </w:rPr>
        <w:t>Nursing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Assistant</w:t>
      </w:r>
      <w:r>
        <w:rPr>
          <w:rFonts w:ascii="Microsoft Sans Serif"/>
          <w:spacing w:val="10"/>
          <w:w w:val="105"/>
        </w:rPr>
        <w:t> </w:t>
      </w:r>
      <w:r>
        <w:rPr>
          <w:rFonts w:ascii="Microsoft Sans Serif"/>
          <w:w w:val="105"/>
        </w:rPr>
        <w:t>(CNA)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0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2022</w:t>
      </w:r>
      <w:r>
        <w:rPr>
          <w:rFonts w:ascii="Microsoft Sans Serif"/>
          <w:spacing w:val="10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10"/>
          <w:w w:val="105"/>
        </w:rPr>
        <w:t> </w:t>
      </w:r>
      <w:r>
        <w:rPr>
          <w:rFonts w:ascii="Microsoft Sans Serif"/>
          <w:spacing w:val="-4"/>
          <w:w w:val="105"/>
        </w:rPr>
        <w:t>2023</w:t>
      </w:r>
    </w:p>
    <w:p>
      <w:pPr>
        <w:pStyle w:val="BodyText"/>
        <w:spacing w:before="34"/>
        <w:ind w:left="95"/>
      </w:pPr>
      <w:r>
        <w:rPr>
          <w:w w:val="105"/>
        </w:rPr>
        <w:t>BrightCare</w:t>
      </w:r>
      <w:r>
        <w:rPr>
          <w:spacing w:val="20"/>
          <w:w w:val="105"/>
        </w:rPr>
        <w:t> </w:t>
      </w:r>
      <w:r>
        <w:rPr>
          <w:w w:val="105"/>
        </w:rPr>
        <w:t>Nursing</w:t>
      </w:r>
      <w:r>
        <w:rPr>
          <w:spacing w:val="21"/>
          <w:w w:val="105"/>
        </w:rPr>
        <w:t> </w:t>
      </w:r>
      <w:r>
        <w:rPr>
          <w:w w:val="105"/>
        </w:rPr>
        <w:t>Home,</w:t>
      </w:r>
      <w:r>
        <w:rPr>
          <w:spacing w:val="21"/>
          <w:w w:val="105"/>
        </w:rPr>
        <w:t> </w:t>
      </w:r>
      <w:r>
        <w:rPr>
          <w:w w:val="105"/>
        </w:rPr>
        <w:t>City,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line="292" w:lineRule="auto" w:before="151"/>
        <w:ind w:left="653" w:right="85"/>
      </w:pPr>
      <w:r>
        <w:rPr/>
        <w:t>Assisted</w:t>
      </w:r>
      <w:r>
        <w:rPr>
          <w:spacing w:val="40"/>
        </w:rPr>
        <w:t> </w:t>
      </w:r>
      <w:r>
        <w:rPr/>
        <w:t>elderly</w:t>
      </w:r>
      <w:r>
        <w:rPr>
          <w:spacing w:val="39"/>
        </w:rPr>
        <w:t> </w:t>
      </w:r>
      <w:r>
        <w:rPr/>
        <w:t>residents</w:t>
      </w:r>
      <w:r>
        <w:rPr>
          <w:spacing w:val="39"/>
        </w:rPr>
        <w:t> </w:t>
      </w:r>
      <w:r>
        <w:rPr/>
        <w:t>with</w:t>
      </w:r>
      <w:r>
        <w:rPr>
          <w:spacing w:val="40"/>
        </w:rPr>
        <w:t> </w:t>
      </w:r>
      <w:r>
        <w:rPr/>
        <w:t>daily</w:t>
      </w:r>
      <w:r>
        <w:rPr>
          <w:spacing w:val="39"/>
        </w:rPr>
        <w:t> </w:t>
      </w:r>
      <w:r>
        <w:rPr/>
        <w:t>activities,</w:t>
      </w:r>
      <w:r>
        <w:rPr>
          <w:spacing w:val="40"/>
        </w:rPr>
        <w:t> </w:t>
      </w:r>
      <w:r>
        <w:rPr/>
        <w:t>improving</w:t>
      </w:r>
      <w:r>
        <w:rPr>
          <w:spacing w:val="40"/>
        </w:rPr>
        <w:t> </w:t>
      </w:r>
      <w:r>
        <w:rPr/>
        <w:t>their</w:t>
      </w:r>
      <w:r>
        <w:rPr>
          <w:spacing w:val="40"/>
        </w:rPr>
        <w:t> </w:t>
      </w:r>
      <w:r>
        <w:rPr/>
        <w:t>quality</w:t>
      </w:r>
      <w:r>
        <w:rPr>
          <w:spacing w:val="39"/>
        </w:rPr>
        <w:t> </w:t>
      </w:r>
      <w:r>
        <w:rPr/>
        <w:t>of </w:t>
      </w:r>
      <w:r>
        <w:rPr>
          <w:spacing w:val="-4"/>
        </w:rPr>
        <w:t>life</w:t>
      </w:r>
    </w:p>
    <w:p>
      <w:pPr>
        <w:pStyle w:val="BodyText"/>
        <w:spacing w:line="292" w:lineRule="auto" w:before="90"/>
        <w:ind w:left="653" w:right="483"/>
      </w:pPr>
      <w:r>
        <w:rPr>
          <w:w w:val="105"/>
        </w:rPr>
        <w:t>Monitored patient conditions and reported changes to registered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nurses</w:t>
      </w:r>
    </w:p>
    <w:p>
      <w:pPr>
        <w:pStyle w:val="BodyText"/>
        <w:spacing w:before="61"/>
      </w:pPr>
    </w:p>
    <w:p>
      <w:pPr>
        <w:pStyle w:val="Heading1"/>
      </w:pPr>
      <w:r>
        <w:rPr>
          <w:color w:val="C24B8B"/>
        </w:rPr>
        <w:t>C</w:t>
      </w:r>
      <w:r>
        <w:rPr>
          <w:color w:val="C24B8B"/>
          <w:spacing w:val="-12"/>
        </w:rPr>
        <w:t> </w:t>
      </w:r>
      <w:r>
        <w:rPr>
          <w:color w:val="C24B8B"/>
        </w:rPr>
        <w:t>E</w:t>
      </w:r>
      <w:r>
        <w:rPr>
          <w:color w:val="C24B8B"/>
          <w:spacing w:val="-12"/>
        </w:rPr>
        <w:t> </w:t>
      </w:r>
      <w:r>
        <w:rPr>
          <w:color w:val="C24B8B"/>
        </w:rPr>
        <w:t>R</w:t>
      </w:r>
      <w:r>
        <w:rPr>
          <w:color w:val="C24B8B"/>
          <w:spacing w:val="-14"/>
        </w:rPr>
        <w:t> </w:t>
      </w:r>
      <w:r>
        <w:rPr>
          <w:color w:val="C24B8B"/>
        </w:rPr>
        <w:t>T</w:t>
      </w:r>
      <w:r>
        <w:rPr>
          <w:color w:val="C24B8B"/>
          <w:spacing w:val="-12"/>
        </w:rPr>
        <w:t> </w:t>
      </w:r>
      <w:r>
        <w:rPr>
          <w:color w:val="C24B8B"/>
        </w:rPr>
        <w:t>I</w:t>
      </w:r>
      <w:r>
        <w:rPr>
          <w:color w:val="C24B8B"/>
          <w:spacing w:val="-12"/>
        </w:rPr>
        <w:t> </w:t>
      </w:r>
      <w:r>
        <w:rPr>
          <w:color w:val="C24B8B"/>
        </w:rPr>
        <w:t>F</w:t>
      </w:r>
      <w:r>
        <w:rPr>
          <w:color w:val="C24B8B"/>
          <w:spacing w:val="-12"/>
        </w:rPr>
        <w:t> </w:t>
      </w:r>
      <w:r>
        <w:rPr>
          <w:color w:val="C24B8B"/>
        </w:rPr>
        <w:t>I</w:t>
      </w:r>
      <w:r>
        <w:rPr>
          <w:color w:val="C24B8B"/>
          <w:spacing w:val="-11"/>
        </w:rPr>
        <w:t> </w:t>
      </w:r>
      <w:r>
        <w:rPr>
          <w:color w:val="C24B8B"/>
        </w:rPr>
        <w:t>C</w:t>
      </w:r>
      <w:r>
        <w:rPr>
          <w:color w:val="C24B8B"/>
          <w:spacing w:val="-7"/>
        </w:rPr>
        <w:t> </w:t>
      </w:r>
      <w:r>
        <w:rPr>
          <w:color w:val="C24B8B"/>
          <w:spacing w:val="10"/>
        </w:rPr>
        <w:t>AT</w:t>
      </w:r>
      <w:r>
        <w:rPr>
          <w:color w:val="C24B8B"/>
          <w:spacing w:val="-12"/>
        </w:rPr>
        <w:t> </w:t>
      </w:r>
      <w:r>
        <w:rPr>
          <w:color w:val="C24B8B"/>
        </w:rPr>
        <w:t>I</w:t>
      </w:r>
      <w:r>
        <w:rPr>
          <w:color w:val="C24B8B"/>
          <w:spacing w:val="-12"/>
        </w:rPr>
        <w:t> </w:t>
      </w:r>
      <w:r>
        <w:rPr>
          <w:color w:val="C24B8B"/>
        </w:rPr>
        <w:t>O</w:t>
      </w:r>
      <w:r>
        <w:rPr>
          <w:color w:val="C24B8B"/>
          <w:spacing w:val="-12"/>
        </w:rPr>
        <w:t> </w:t>
      </w:r>
      <w:r>
        <w:rPr>
          <w:color w:val="C24B8B"/>
        </w:rPr>
        <w:t>N</w:t>
      </w:r>
      <w:r>
        <w:rPr>
          <w:color w:val="C24B8B"/>
          <w:spacing w:val="-11"/>
        </w:rPr>
        <w:t> </w:t>
      </w:r>
      <w:r>
        <w:rPr>
          <w:color w:val="C24B8B"/>
          <w:spacing w:val="-10"/>
        </w:rPr>
        <w:t>S</w:t>
      </w:r>
    </w:p>
    <w:p>
      <w:pPr>
        <w:pStyle w:val="BodyText"/>
        <w:spacing w:line="396" w:lineRule="auto" w:before="138"/>
        <w:ind w:left="393" w:right="3190"/>
      </w:pPr>
      <w:r>
        <w:rPr>
          <w:w w:val="105"/>
        </w:rPr>
        <w:t>Basic Life Support (BLS) Certified Certified</w:t>
      </w:r>
      <w:r>
        <w:rPr>
          <w:spacing w:val="34"/>
          <w:w w:val="105"/>
        </w:rPr>
        <w:t> </w:t>
      </w:r>
      <w:r>
        <w:rPr>
          <w:w w:val="105"/>
        </w:rPr>
        <w:t>Nursing</w:t>
      </w:r>
      <w:r>
        <w:rPr>
          <w:spacing w:val="25"/>
          <w:w w:val="105"/>
        </w:rPr>
        <w:t> </w:t>
      </w:r>
      <w:r>
        <w:rPr>
          <w:w w:val="105"/>
        </w:rPr>
        <w:t>Assistant</w:t>
      </w:r>
      <w:r>
        <w:rPr>
          <w:spacing w:val="34"/>
          <w:w w:val="105"/>
        </w:rPr>
        <w:t> </w:t>
      </w:r>
      <w:r>
        <w:rPr>
          <w:spacing w:val="-4"/>
          <w:w w:val="105"/>
        </w:rPr>
        <w:t>(CNA)</w:t>
      </w:r>
    </w:p>
    <w:p>
      <w:pPr>
        <w:pStyle w:val="BodyText"/>
        <w:spacing w:after="0" w:line="396" w:lineRule="auto"/>
        <w:sectPr>
          <w:type w:val="continuous"/>
          <w:pgSz w:w="11920" w:h="16860"/>
          <w:pgMar w:top="1240" w:bottom="280" w:left="425" w:right="141"/>
          <w:cols w:num="2" w:equalWidth="0">
            <w:col w:w="3473" w:space="749"/>
            <w:col w:w="7132"/>
          </w:cols>
        </w:sectPr>
      </w:pPr>
    </w:p>
    <w:p>
      <w:pPr>
        <w:pStyle w:val="BodyText"/>
        <w:spacing w:before="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685925"/>
                            <a:ext cx="4758690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9018905">
                                <a:moveTo>
                                  <a:pt x="0" y="9018650"/>
                                </a:moveTo>
                                <a:lnTo>
                                  <a:pt x="4758308" y="90186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1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10300">
                                <a:moveTo>
                                  <a:pt x="28575" y="6198133"/>
                                </a:moveTo>
                                <a:lnTo>
                                  <a:pt x="27647" y="6195898"/>
                                </a:lnTo>
                                <a:lnTo>
                                  <a:pt x="23926" y="6192177"/>
                                </a:lnTo>
                                <a:lnTo>
                                  <a:pt x="21691" y="6191237"/>
                                </a:lnTo>
                                <a:lnTo>
                                  <a:pt x="6896" y="6191237"/>
                                </a:lnTo>
                                <a:lnTo>
                                  <a:pt x="4660" y="6192177"/>
                                </a:lnTo>
                                <a:lnTo>
                                  <a:pt x="939" y="6195898"/>
                                </a:lnTo>
                                <a:lnTo>
                                  <a:pt x="0" y="6198133"/>
                                </a:lnTo>
                                <a:lnTo>
                                  <a:pt x="0" y="6200762"/>
                                </a:lnTo>
                                <a:lnTo>
                                  <a:pt x="0" y="6203404"/>
                                </a:lnTo>
                                <a:lnTo>
                                  <a:pt x="939" y="6205639"/>
                                </a:lnTo>
                                <a:lnTo>
                                  <a:pt x="4660" y="6209360"/>
                                </a:lnTo>
                                <a:lnTo>
                                  <a:pt x="6896" y="6210287"/>
                                </a:lnTo>
                                <a:lnTo>
                                  <a:pt x="21691" y="6210287"/>
                                </a:lnTo>
                                <a:lnTo>
                                  <a:pt x="23926" y="6209360"/>
                                </a:lnTo>
                                <a:lnTo>
                                  <a:pt x="27647" y="6205639"/>
                                </a:lnTo>
                                <a:lnTo>
                                  <a:pt x="28575" y="6203404"/>
                                </a:lnTo>
                                <a:lnTo>
                                  <a:pt x="28575" y="6198133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210300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2103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685925"/>
                                </a:lnTo>
                                <a:lnTo>
                                  <a:pt x="7120509" y="16859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6573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495674"/>
                            <a:ext cx="190500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343150">
                                <a:moveTo>
                                  <a:pt x="28575" y="2323096"/>
                                </a:moveTo>
                                <a:lnTo>
                                  <a:pt x="27432" y="2320315"/>
                                </a:lnTo>
                                <a:lnTo>
                                  <a:pt x="22847" y="2315730"/>
                                </a:lnTo>
                                <a:lnTo>
                                  <a:pt x="20066" y="2314575"/>
                                </a:lnTo>
                                <a:lnTo>
                                  <a:pt x="8521" y="2314575"/>
                                </a:lnTo>
                                <a:lnTo>
                                  <a:pt x="5740" y="2315730"/>
                                </a:lnTo>
                                <a:lnTo>
                                  <a:pt x="1155" y="2320315"/>
                                </a:lnTo>
                                <a:lnTo>
                                  <a:pt x="0" y="2323096"/>
                                </a:lnTo>
                                <a:lnTo>
                                  <a:pt x="0" y="2331402"/>
                                </a:lnTo>
                                <a:lnTo>
                                  <a:pt x="0" y="2334641"/>
                                </a:lnTo>
                                <a:lnTo>
                                  <a:pt x="1155" y="2337422"/>
                                </a:lnTo>
                                <a:lnTo>
                                  <a:pt x="5740" y="2342007"/>
                                </a:lnTo>
                                <a:lnTo>
                                  <a:pt x="8521" y="2343150"/>
                                </a:lnTo>
                                <a:lnTo>
                                  <a:pt x="20066" y="2343150"/>
                                </a:lnTo>
                                <a:lnTo>
                                  <a:pt x="22847" y="2342007"/>
                                </a:lnTo>
                                <a:lnTo>
                                  <a:pt x="27432" y="2337422"/>
                                </a:lnTo>
                                <a:lnTo>
                                  <a:pt x="28575" y="2334641"/>
                                </a:lnTo>
                                <a:lnTo>
                                  <a:pt x="28575" y="2323096"/>
                                </a:lnTo>
                                <a:close/>
                              </a:path>
                              <a:path w="190500" h="2343150">
                                <a:moveTo>
                                  <a:pt x="28575" y="2104021"/>
                                </a:moveTo>
                                <a:lnTo>
                                  <a:pt x="27432" y="2101240"/>
                                </a:lnTo>
                                <a:lnTo>
                                  <a:pt x="22847" y="2096655"/>
                                </a:lnTo>
                                <a:lnTo>
                                  <a:pt x="20066" y="2095500"/>
                                </a:lnTo>
                                <a:lnTo>
                                  <a:pt x="8521" y="2095500"/>
                                </a:lnTo>
                                <a:lnTo>
                                  <a:pt x="5740" y="2096655"/>
                                </a:lnTo>
                                <a:lnTo>
                                  <a:pt x="1155" y="2101240"/>
                                </a:lnTo>
                                <a:lnTo>
                                  <a:pt x="0" y="2104021"/>
                                </a:lnTo>
                                <a:lnTo>
                                  <a:pt x="0" y="2112327"/>
                                </a:lnTo>
                                <a:lnTo>
                                  <a:pt x="0" y="2115566"/>
                                </a:lnTo>
                                <a:lnTo>
                                  <a:pt x="1155" y="2118347"/>
                                </a:lnTo>
                                <a:lnTo>
                                  <a:pt x="5740" y="2122932"/>
                                </a:lnTo>
                                <a:lnTo>
                                  <a:pt x="8521" y="2124075"/>
                                </a:lnTo>
                                <a:lnTo>
                                  <a:pt x="20066" y="2124075"/>
                                </a:lnTo>
                                <a:lnTo>
                                  <a:pt x="22847" y="2122932"/>
                                </a:lnTo>
                                <a:lnTo>
                                  <a:pt x="27432" y="2118347"/>
                                </a:lnTo>
                                <a:lnTo>
                                  <a:pt x="28575" y="2115566"/>
                                </a:lnTo>
                                <a:lnTo>
                                  <a:pt x="28575" y="2104021"/>
                                </a:lnTo>
                                <a:close/>
                              </a:path>
                              <a:path w="190500" h="2343150">
                                <a:moveTo>
                                  <a:pt x="190500" y="1388021"/>
                                </a:moveTo>
                                <a:lnTo>
                                  <a:pt x="189572" y="1385785"/>
                                </a:lnTo>
                                <a:lnTo>
                                  <a:pt x="185851" y="1382064"/>
                                </a:lnTo>
                                <a:lnTo>
                                  <a:pt x="183616" y="1381125"/>
                                </a:lnTo>
                                <a:lnTo>
                                  <a:pt x="178346" y="1381125"/>
                                </a:lnTo>
                                <a:lnTo>
                                  <a:pt x="176110" y="1382064"/>
                                </a:lnTo>
                                <a:lnTo>
                                  <a:pt x="172389" y="1385785"/>
                                </a:lnTo>
                                <a:lnTo>
                                  <a:pt x="171450" y="1388021"/>
                                </a:lnTo>
                                <a:lnTo>
                                  <a:pt x="171450" y="1400175"/>
                                </a:lnTo>
                                <a:lnTo>
                                  <a:pt x="171450" y="1402816"/>
                                </a:lnTo>
                                <a:lnTo>
                                  <a:pt x="172389" y="1405051"/>
                                </a:lnTo>
                                <a:lnTo>
                                  <a:pt x="176110" y="1408772"/>
                                </a:lnTo>
                                <a:lnTo>
                                  <a:pt x="178346" y="1409700"/>
                                </a:lnTo>
                                <a:lnTo>
                                  <a:pt x="183616" y="1409700"/>
                                </a:lnTo>
                                <a:lnTo>
                                  <a:pt x="185851" y="1408772"/>
                                </a:lnTo>
                                <a:lnTo>
                                  <a:pt x="189572" y="1405051"/>
                                </a:lnTo>
                                <a:lnTo>
                                  <a:pt x="190500" y="1402816"/>
                                </a:lnTo>
                                <a:lnTo>
                                  <a:pt x="190500" y="1388021"/>
                                </a:lnTo>
                                <a:close/>
                              </a:path>
                              <a:path w="190500" h="2343150">
                                <a:moveTo>
                                  <a:pt x="190500" y="1007021"/>
                                </a:moveTo>
                                <a:lnTo>
                                  <a:pt x="189572" y="1004785"/>
                                </a:lnTo>
                                <a:lnTo>
                                  <a:pt x="185851" y="1001064"/>
                                </a:lnTo>
                                <a:lnTo>
                                  <a:pt x="183616" y="1000125"/>
                                </a:lnTo>
                                <a:lnTo>
                                  <a:pt x="178346" y="1000125"/>
                                </a:lnTo>
                                <a:lnTo>
                                  <a:pt x="176110" y="1001064"/>
                                </a:lnTo>
                                <a:lnTo>
                                  <a:pt x="172389" y="1004785"/>
                                </a:lnTo>
                                <a:lnTo>
                                  <a:pt x="171450" y="1007021"/>
                                </a:lnTo>
                                <a:lnTo>
                                  <a:pt x="171450" y="1019175"/>
                                </a:lnTo>
                                <a:lnTo>
                                  <a:pt x="171450" y="1021816"/>
                                </a:lnTo>
                                <a:lnTo>
                                  <a:pt x="172389" y="1024051"/>
                                </a:lnTo>
                                <a:lnTo>
                                  <a:pt x="176110" y="1027772"/>
                                </a:lnTo>
                                <a:lnTo>
                                  <a:pt x="178346" y="1028700"/>
                                </a:lnTo>
                                <a:lnTo>
                                  <a:pt x="183616" y="1028700"/>
                                </a:lnTo>
                                <a:lnTo>
                                  <a:pt x="185851" y="1027772"/>
                                </a:lnTo>
                                <a:lnTo>
                                  <a:pt x="189572" y="1024051"/>
                                </a:lnTo>
                                <a:lnTo>
                                  <a:pt x="190500" y="1021816"/>
                                </a:lnTo>
                                <a:lnTo>
                                  <a:pt x="190500" y="1007021"/>
                                </a:lnTo>
                                <a:close/>
                              </a:path>
                              <a:path w="190500" h="234315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234315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rect style="position:absolute;left:4425;top:2655;width:7494;height:14203" id="docshape2" filled="true" fillcolor="#f5f5f5" stroked="false">
                  <v:fill type="solid"/>
                </v:rect>
                <v:rect style="position:absolute;left:0;top:2220;width:4425;height:14638" id="docshape3" filled="true" fillcolor="#c24b8b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shape style="position:absolute;left:704;top:0;width:11214;height:9780" id="docshape14" coordorigin="705,0" coordsize="11214,9780" path="m750,9761l749,9757,743,9751,739,9750,716,9750,712,9751,706,9757,705,9761,705,9765,705,9769,706,9773,712,9779,716,9780,739,9780,743,9779,749,9773,750,9769,750,9761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655,11918,2655,11918,0xe" filled="true" fillcolor="#ffffff" stroked="false">
                  <v:path arrowok="t"/>
                  <v:fill type="solid"/>
                </v:shape>
                <v:rect style="position:absolute;left:4740;top:2610;width:6750;height:45" id="docshape15" filled="true" fillcolor="#e78f37" stroked="false">
                  <v:fill type="solid"/>
                </v:rect>
                <v:shape style="position:absolute;left:4739;top:5505;width:300;height:3690" id="docshape16" coordorigin="4740,5505" coordsize="300,3690" path="m4785,9163l4783,9159,4776,9152,4772,9150,4753,9150,4749,9152,4742,9159,4740,9163,4740,9176,4740,9182,4742,9186,4749,9193,4753,9195,4772,9195,4776,9193,4783,9186,4785,9182,4785,9163xm4785,8818l4783,8814,4776,8807,4772,8805,4753,8805,4749,8807,4742,8814,4740,8818,4740,8831,4740,8837,4742,8841,4749,8848,4753,8850,4772,8850,4776,8848,4783,8841,4785,8837,4785,8818xm5040,7691l5039,7687,5033,7681,5029,7680,5021,7680,5017,7681,5011,7687,5010,7691,5010,7710,5010,7714,5011,7718,5017,7724,5021,7725,5029,7725,5033,7724,5039,7718,5040,7714,5040,7691xm5040,7091l5039,7087,5033,7081,5029,7080,5021,7080,5017,7081,5011,7087,5010,7091,5010,7110,5010,7114,5011,7118,5017,7124,5021,7125,5029,7125,5033,7124,5039,7118,5040,7114,5040,7091xm5040,6116l5039,6112,5033,6106,5029,6105,5021,6105,5017,6106,5011,6112,5010,6116,5010,6124,5011,6128,5017,6134,5021,6135,5029,6135,5033,6134,5039,6128,5040,6124,5040,6120,5040,6116xm5040,5516l5039,5512,5033,5506,5029,5505,5021,5505,5017,5506,5011,5512,5010,5516,5010,5524,5011,5528,5017,5534,5021,5535,5029,5535,5033,5534,5039,5528,5040,5524,5040,5520,5040,55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1"/>
        <w:rPr>
          <w:rFonts w:ascii="Arial"/>
          <w:b/>
        </w:rPr>
      </w:pPr>
    </w:p>
    <w:p>
      <w:pPr>
        <w:spacing w:line="276" w:lineRule="auto" w:before="0"/>
        <w:ind w:left="281" w:right="6991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 in Nursing (BSN) (Expected May 2026)</w:t>
      </w:r>
    </w:p>
    <w:p>
      <w:pPr>
        <w:pStyle w:val="BodyText"/>
        <w:spacing w:before="14"/>
        <w:ind w:left="281"/>
      </w:pPr>
      <w:r>
        <w:rPr>
          <w:color w:val="FFFFFF"/>
          <w:spacing w:val="-2"/>
        </w:rPr>
        <w:t>University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of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City, City, </w:t>
      </w:r>
      <w:r>
        <w:rPr>
          <w:color w:val="FFFFFF"/>
          <w:spacing w:val="-5"/>
        </w:rPr>
        <w:t>ST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asimmon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2026-03-02T13:24:58Z</dcterms:created>
  <dcterms:modified xsi:type="dcterms:W3CDTF">2026-03-02T13:24:58Z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